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2729" w14:textId="77777777" w:rsidR="00B315D4" w:rsidRDefault="00B315D4" w:rsidP="00B315D4">
      <w:r>
        <w:rPr>
          <w:rFonts w:hint="eastAsia"/>
        </w:rPr>
        <w:t>夜碩</w:t>
      </w:r>
    </w:p>
    <w:tbl>
      <w:tblPr>
        <w:tblW w:w="113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7440"/>
        <w:gridCol w:w="1080"/>
      </w:tblGrid>
      <w:tr w:rsidR="00B315D4" w:rsidRPr="00081DD6" w14:paraId="31B74BEE" w14:textId="77777777" w:rsidTr="00622F1B">
        <w:trPr>
          <w:trHeight w:val="255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962F25D" w14:textId="77777777"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3F8A28B" w14:textId="77777777"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480874A" w14:textId="77777777"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1D2DEBA" w14:textId="77777777" w:rsidR="00B315D4" w:rsidRPr="00081DD6" w:rsidRDefault="00B315D4" w:rsidP="00622F1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B315D4" w:rsidRPr="00081DD6" w14:paraId="08B2718A" w14:textId="77777777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E8B271" w14:textId="0C1413B0" w:rsidR="00B315D4" w:rsidRPr="00081DD6" w:rsidRDefault="00FD4D49" w:rsidP="00622F1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D126FBD" w14:textId="371CC4F2" w:rsidR="00B315D4" w:rsidRPr="007505CE" w:rsidRDefault="00FD4D49" w:rsidP="00622F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4D49">
              <w:rPr>
                <w:rFonts w:asciiTheme="minorEastAsia" w:eastAsiaTheme="minorEastAsia" w:hAnsiTheme="minorEastAsia" w:hint="eastAsia"/>
                <w:sz w:val="20"/>
                <w:szCs w:val="20"/>
              </w:rPr>
              <w:t>張晋熒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755ABEE" w14:textId="773498A0" w:rsidR="00B315D4" w:rsidRPr="007505CE" w:rsidRDefault="00FD4D49" w:rsidP="00622F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gramStart"/>
            <w:r w:rsidRPr="00FD4D49">
              <w:rPr>
                <w:rFonts w:asciiTheme="minorEastAsia" w:eastAsiaTheme="minorEastAsia" w:hAnsiTheme="minorEastAsia" w:hint="eastAsia"/>
                <w:sz w:val="20"/>
                <w:szCs w:val="20"/>
              </w:rPr>
              <w:t>曾寬散文</w:t>
            </w:r>
            <w:proofErr w:type="gramEnd"/>
            <w:r w:rsidRPr="00FD4D49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CB1B67B" w14:textId="6D778EC1" w:rsidR="00B315D4" w:rsidRPr="007505CE" w:rsidRDefault="00FD4D49" w:rsidP="00622F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4D49">
              <w:rPr>
                <w:rFonts w:asciiTheme="minorEastAsia" w:eastAsiaTheme="minorEastAsia" w:hAnsiTheme="minorEastAsia" w:hint="eastAsia"/>
                <w:sz w:val="20"/>
                <w:szCs w:val="20"/>
              </w:rPr>
              <w:t>余昭玟</w:t>
            </w:r>
          </w:p>
        </w:tc>
      </w:tr>
      <w:tr w:rsidR="001E3B63" w:rsidRPr="00081DD6" w14:paraId="359BB24F" w14:textId="77777777" w:rsidTr="00DF65E6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0BA8157" w14:textId="6D2123F7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E00C803" w14:textId="33882E69" w:rsidR="001E3B63" w:rsidRPr="0090124A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葉欽勝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0F05FA07" w14:textId="54A0AB90" w:rsidR="001E3B63" w:rsidRPr="0090124A" w:rsidRDefault="001E3B63" w:rsidP="001E3B63">
            <w:pPr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華語教材中的量詞</w:t>
            </w:r>
            <w:proofErr w:type="gramStart"/>
            <w:r w:rsidRPr="00FD4D49">
              <w:rPr>
                <w:rFonts w:eastAsiaTheme="minorEastAsia" w:hint="eastAsia"/>
                <w:sz w:val="20"/>
                <w:szCs w:val="20"/>
              </w:rPr>
              <w:t>研究－以三種</w:t>
            </w:r>
            <w:proofErr w:type="gramEnd"/>
            <w:r w:rsidRPr="00FD4D49">
              <w:rPr>
                <w:rFonts w:eastAsiaTheme="minorEastAsia" w:hint="eastAsia"/>
                <w:sz w:val="20"/>
                <w:szCs w:val="20"/>
              </w:rPr>
              <w:t>華語教材為探討對象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3559756" w14:textId="5A9CC8B2" w:rsidR="001E3B63" w:rsidRPr="0090124A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余昭玟</w:t>
            </w:r>
          </w:p>
        </w:tc>
      </w:tr>
      <w:tr w:rsidR="001E3B63" w:rsidRPr="00081DD6" w14:paraId="77D05CF0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114421D" w14:textId="2B6DAA4D" w:rsidR="001E3B63" w:rsidRPr="00081DD6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1391BF6" w14:textId="3D22FCB1" w:rsidR="001E3B63" w:rsidRPr="00081DD6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陳平雄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6F2ACDF" w14:textId="4509DECE" w:rsidR="001E3B63" w:rsidRPr="00081DD6" w:rsidRDefault="001E3B63" w:rsidP="001E3B63">
            <w:pPr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臺灣閩南語俗諺及其在華語教學上的運用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6DEAE45" w14:textId="23F73A36" w:rsidR="001E3B63" w:rsidRPr="00081DD6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余昭玟</w:t>
            </w:r>
          </w:p>
        </w:tc>
      </w:tr>
      <w:tr w:rsidR="001E3B63" w:rsidRPr="00081DD6" w14:paraId="14B92783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0F8A5528" w14:textId="292B1148" w:rsidR="001E3B63" w:rsidRPr="00081DD6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8F19DA6" w14:textId="5D2236D5" w:rsidR="001E3B63" w:rsidRPr="007505CE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邱灼華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839B308" w14:textId="04B980C9" w:rsidR="001E3B63" w:rsidRPr="007505CE" w:rsidRDefault="001E3B63" w:rsidP="001E3B63">
            <w:pPr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屏東</w:t>
            </w:r>
            <w:proofErr w:type="gramStart"/>
            <w:r w:rsidRPr="00FD4D49">
              <w:rPr>
                <w:rFonts w:eastAsiaTheme="minorEastAsia" w:hint="eastAsia"/>
                <w:sz w:val="20"/>
                <w:szCs w:val="20"/>
              </w:rPr>
              <w:t>佳冬羅屋</w:t>
            </w:r>
            <w:proofErr w:type="gramEnd"/>
            <w:r w:rsidRPr="00FD4D49">
              <w:rPr>
                <w:rFonts w:eastAsiaTheme="minorEastAsia" w:hint="eastAsia"/>
                <w:sz w:val="20"/>
                <w:szCs w:val="20"/>
              </w:rPr>
              <w:t>家族史研究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8962FEB" w14:textId="5903C3DB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D4D49">
              <w:rPr>
                <w:rFonts w:eastAsiaTheme="minorEastAsia" w:hint="eastAsia"/>
                <w:sz w:val="20"/>
                <w:szCs w:val="20"/>
              </w:rPr>
              <w:t>簡光明</w:t>
            </w:r>
          </w:p>
        </w:tc>
      </w:tr>
      <w:tr w:rsidR="001E3B63" w:rsidRPr="00081DD6" w14:paraId="47A1A2E1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E2D779A" w14:textId="7442D1AB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1520C76" w14:textId="200878E0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林映晨</w:t>
            </w:r>
            <w:proofErr w:type="gramEnd"/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3B4E993" w14:textId="0414BADE" w:rsidR="001E3B63" w:rsidRPr="007505CE" w:rsidRDefault="001E3B63" w:rsidP="001E3B63">
            <w:pPr>
              <w:rPr>
                <w:rFonts w:eastAsiaTheme="minor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國中國文勵志文言文之選文研究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719D05" w14:textId="5EC85E57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林秀蓉</w:t>
            </w:r>
          </w:p>
        </w:tc>
      </w:tr>
      <w:tr w:rsidR="001E3B63" w:rsidRPr="00081DD6" w14:paraId="4944808B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A45DF06" w14:textId="42727725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589D9E0" w14:textId="4030E0C3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王秀蘭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478210B" w14:textId="0E452D93" w:rsidR="001E3B63" w:rsidRPr="001E3B63" w:rsidRDefault="001E3B63" w:rsidP="001E3B63">
            <w:pPr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里慕伊</w:t>
            </w:r>
            <w:proofErr w:type="gramEnd"/>
            <w:r w:rsidRPr="001E3B63">
              <w:rPr>
                <w:rFonts w:eastAsiaTheme="minorEastAsia" w:hint="eastAsia"/>
                <w:sz w:val="20"/>
                <w:szCs w:val="20"/>
              </w:rPr>
              <w:t>．</w:t>
            </w: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阿紀小說</w:t>
            </w:r>
            <w:proofErr w:type="gramEnd"/>
            <w:r w:rsidRPr="001E3B63">
              <w:rPr>
                <w:rFonts w:eastAsiaTheme="minorEastAsia" w:hint="eastAsia"/>
                <w:sz w:val="20"/>
                <w:szCs w:val="20"/>
              </w:rPr>
              <w:t>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F988573" w14:textId="79615FDA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林秀蓉</w:t>
            </w:r>
          </w:p>
        </w:tc>
      </w:tr>
      <w:tr w:rsidR="001E3B63" w:rsidRPr="00081DD6" w14:paraId="0197348F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FE58B63" w14:textId="3C51A12E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4214608" w14:textId="7DBA91BA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邱錦慧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B887E6A" w14:textId="504F32DD" w:rsidR="001E3B63" w:rsidRPr="001E3B63" w:rsidRDefault="001E3B63" w:rsidP="001E3B63">
            <w:pPr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高雄翁園月</w:t>
            </w:r>
            <w:proofErr w:type="gramEnd"/>
            <w:r w:rsidRPr="001E3B63">
              <w:rPr>
                <w:rFonts w:eastAsiaTheme="minorEastAsia" w:hint="eastAsia"/>
                <w:sz w:val="20"/>
                <w:szCs w:val="20"/>
              </w:rPr>
              <w:t>天寺大鼓陣及信仰文化研究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E669CB9" w14:textId="3BA918CD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黃文車</w:t>
            </w:r>
            <w:proofErr w:type="gramEnd"/>
          </w:p>
        </w:tc>
      </w:tr>
      <w:tr w:rsidR="001E3B63" w:rsidRPr="00081DD6" w14:paraId="4F7517DB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B82BDA0" w14:textId="22A13A47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1B18E93" w14:textId="7E21DF9E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紀雅</w:t>
            </w: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娸</w:t>
            </w:r>
            <w:proofErr w:type="gramEnd"/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3B76329" w14:textId="3291C3C4" w:rsidR="001E3B63" w:rsidRPr="001E3B63" w:rsidRDefault="001E3B63" w:rsidP="001E3B63">
            <w:pPr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印尼</w:t>
            </w: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茂物區</w:t>
            </w:r>
            <w:proofErr w:type="spellStart"/>
            <w:proofErr w:type="gramEnd"/>
            <w:r w:rsidRPr="001E3B63">
              <w:rPr>
                <w:rFonts w:eastAsiaTheme="minorEastAsia" w:hint="eastAsia"/>
                <w:sz w:val="20"/>
                <w:szCs w:val="20"/>
              </w:rPr>
              <w:t>Ciomas</w:t>
            </w:r>
            <w:proofErr w:type="spellEnd"/>
            <w:r w:rsidRPr="001E3B63">
              <w:rPr>
                <w:rFonts w:eastAsiaTheme="minorEastAsia" w:hint="eastAsia"/>
                <w:sz w:val="20"/>
                <w:szCs w:val="20"/>
              </w:rPr>
              <w:t>潮州華人之社會與文化發展研究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0D63F9DC" w14:textId="0B589247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黃文車</w:t>
            </w:r>
            <w:proofErr w:type="gramEnd"/>
          </w:p>
        </w:tc>
      </w:tr>
      <w:tr w:rsidR="001E3B63" w:rsidRPr="00081DD6" w14:paraId="1BF123D1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EAF7F9C" w14:textId="1E458418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DBF87EB" w14:textId="7A6482DC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鐘明彥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7CE3324" w14:textId="41283E67" w:rsidR="001E3B63" w:rsidRPr="001E3B63" w:rsidRDefault="001E3B63" w:rsidP="001E3B63">
            <w:pPr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論初級華語教學之漢字部件分析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C8CADB7" w14:textId="2967C80B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嚴立模</w:t>
            </w:r>
          </w:p>
        </w:tc>
      </w:tr>
      <w:tr w:rsidR="001E3B63" w:rsidRPr="00081DD6" w14:paraId="2ED38E9F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0286C91" w14:textId="6BE95F70" w:rsidR="001E3B63" w:rsidRDefault="001E3B63" w:rsidP="001E3B6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F27">
              <w:rPr>
                <w:rFonts w:eastAsiaTheme="minorEastAsia" w:hint="eastAsia"/>
                <w:sz w:val="20"/>
                <w:szCs w:val="20"/>
              </w:rPr>
              <w:t>1</w:t>
            </w:r>
            <w:r w:rsidRPr="00672F27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9D9DC80" w14:textId="77B014EE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涂馨方</w:t>
            </w:r>
            <w:proofErr w:type="gramEnd"/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65ED14EE" w14:textId="7CEAFC1A" w:rsidR="001E3B63" w:rsidRPr="001E3B63" w:rsidRDefault="001E3B63" w:rsidP="001E3B63">
            <w:pPr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非</w:t>
            </w: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採</w:t>
            </w:r>
            <w:proofErr w:type="gramEnd"/>
            <w:r w:rsidRPr="001E3B63">
              <w:rPr>
                <w:rFonts w:eastAsiaTheme="minorEastAsia" w:hint="eastAsia"/>
                <w:sz w:val="20"/>
                <w:szCs w:val="20"/>
              </w:rPr>
              <w:t>拼音的漢字教學</w:t>
            </w: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實驗－以華語</w:t>
            </w:r>
            <w:proofErr w:type="gramEnd"/>
            <w:r w:rsidRPr="001E3B63">
              <w:rPr>
                <w:rFonts w:eastAsiaTheme="minorEastAsia" w:hint="eastAsia"/>
                <w:sz w:val="20"/>
                <w:szCs w:val="20"/>
              </w:rPr>
              <w:t>初學者為對象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348E705" w14:textId="012A598C" w:rsidR="001E3B63" w:rsidRPr="001E3B63" w:rsidRDefault="001E3B63" w:rsidP="001E3B63">
            <w:pPr>
              <w:jc w:val="center"/>
              <w:rPr>
                <w:rFonts w:eastAsiaTheme="minorEastAsia" w:hint="eastAsia"/>
                <w:sz w:val="20"/>
                <w:szCs w:val="20"/>
              </w:rPr>
            </w:pPr>
            <w:r w:rsidRPr="001E3B63">
              <w:rPr>
                <w:rFonts w:eastAsiaTheme="minorEastAsia" w:hint="eastAsia"/>
                <w:sz w:val="20"/>
                <w:szCs w:val="20"/>
              </w:rPr>
              <w:t>嚴立模</w:t>
            </w:r>
          </w:p>
        </w:tc>
      </w:tr>
    </w:tbl>
    <w:p w14:paraId="238BBFD0" w14:textId="77777777" w:rsidR="000D1387" w:rsidRDefault="000D1387"/>
    <w:p w14:paraId="434A670E" w14:textId="77777777" w:rsidR="0090124A" w:rsidRDefault="0090124A"/>
    <w:p w14:paraId="18604B6C" w14:textId="77777777" w:rsidR="0090124A" w:rsidRDefault="0090124A"/>
    <w:p w14:paraId="413A1EB7" w14:textId="77777777" w:rsidR="0090124A" w:rsidRDefault="0090124A">
      <w:r>
        <w:rPr>
          <w:rFonts w:hint="eastAsia"/>
        </w:rPr>
        <w:t>日碩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371"/>
        <w:gridCol w:w="1134"/>
      </w:tblGrid>
      <w:tr w:rsidR="0090124A" w14:paraId="2EF1A800" w14:textId="77777777" w:rsidTr="0090124A">
        <w:tc>
          <w:tcPr>
            <w:tcW w:w="1271" w:type="dxa"/>
            <w:shd w:val="clear" w:color="auto" w:fill="A6A6A6" w:themeFill="background1" w:themeFillShade="A6"/>
            <w:vAlign w:val="bottom"/>
          </w:tcPr>
          <w:p w14:paraId="6DB919F6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14:paraId="7125D725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371" w:type="dxa"/>
            <w:shd w:val="clear" w:color="auto" w:fill="A6A6A6" w:themeFill="background1" w:themeFillShade="A6"/>
            <w:vAlign w:val="bottom"/>
          </w:tcPr>
          <w:p w14:paraId="53BB8C1E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14:paraId="5CFB4778" w14:textId="77777777" w:rsidR="0090124A" w:rsidRPr="00081DD6" w:rsidRDefault="0090124A" w:rsidP="009012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1E3B63" w14:paraId="0FAC4531" w14:textId="77777777" w:rsidTr="00377070">
        <w:tc>
          <w:tcPr>
            <w:tcW w:w="1271" w:type="dxa"/>
          </w:tcPr>
          <w:p w14:paraId="07C6E6F0" w14:textId="3F3063A9" w:rsidR="001E3B63" w:rsidRPr="0090124A" w:rsidRDefault="001E3B63" w:rsidP="001E3B63">
            <w:pPr>
              <w:jc w:val="center"/>
              <w:rPr>
                <w:sz w:val="20"/>
                <w:szCs w:val="20"/>
              </w:rPr>
            </w:pPr>
            <w:r w:rsidRPr="00691C1D">
              <w:rPr>
                <w:rFonts w:eastAsiaTheme="minorEastAsia" w:hint="eastAsia"/>
                <w:sz w:val="20"/>
                <w:szCs w:val="20"/>
              </w:rPr>
              <w:t>1</w:t>
            </w:r>
            <w:r w:rsidRPr="00691C1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14:paraId="74963DFB" w14:textId="664FE493" w:rsidR="001E3B63" w:rsidRPr="0090124A" w:rsidRDefault="001E3B63" w:rsidP="001E3B63">
            <w:pPr>
              <w:jc w:val="center"/>
              <w:rPr>
                <w:sz w:val="20"/>
                <w:szCs w:val="20"/>
              </w:rPr>
            </w:pPr>
            <w:r w:rsidRPr="00FD4D49">
              <w:rPr>
                <w:rFonts w:hint="eastAsia"/>
                <w:sz w:val="20"/>
                <w:szCs w:val="20"/>
              </w:rPr>
              <w:t>黃奕睿</w:t>
            </w:r>
          </w:p>
        </w:tc>
        <w:tc>
          <w:tcPr>
            <w:tcW w:w="7371" w:type="dxa"/>
            <w:vAlign w:val="center"/>
          </w:tcPr>
          <w:p w14:paraId="42D4BA3F" w14:textId="50861E10" w:rsidR="001E3B63" w:rsidRPr="0090124A" w:rsidRDefault="001E3B63" w:rsidP="001E3B63">
            <w:pPr>
              <w:jc w:val="both"/>
              <w:rPr>
                <w:sz w:val="20"/>
                <w:szCs w:val="20"/>
              </w:rPr>
            </w:pPr>
            <w:r w:rsidRPr="00FD4D49">
              <w:rPr>
                <w:rFonts w:hint="eastAsia"/>
                <w:sz w:val="20"/>
                <w:szCs w:val="20"/>
              </w:rPr>
              <w:t>空間建構與殖民記憶</w:t>
            </w:r>
            <w:proofErr w:type="gramStart"/>
            <w:r w:rsidRPr="00FD4D49">
              <w:rPr>
                <w:rFonts w:hint="eastAsia"/>
                <w:sz w:val="20"/>
                <w:szCs w:val="20"/>
              </w:rPr>
              <w:t>——</w:t>
            </w:r>
            <w:proofErr w:type="gramEnd"/>
            <w:r w:rsidRPr="00FD4D49">
              <w:rPr>
                <w:rFonts w:hint="eastAsia"/>
                <w:sz w:val="20"/>
                <w:szCs w:val="20"/>
              </w:rPr>
              <w:t>魏德聖電影研究</w:t>
            </w:r>
          </w:p>
        </w:tc>
        <w:tc>
          <w:tcPr>
            <w:tcW w:w="1134" w:type="dxa"/>
            <w:vAlign w:val="center"/>
          </w:tcPr>
          <w:p w14:paraId="75F9EAA9" w14:textId="27A2FD4E" w:rsidR="001E3B63" w:rsidRPr="0090124A" w:rsidRDefault="001E3B63" w:rsidP="001E3B63">
            <w:pPr>
              <w:jc w:val="center"/>
              <w:rPr>
                <w:sz w:val="20"/>
                <w:szCs w:val="20"/>
              </w:rPr>
            </w:pPr>
            <w:r w:rsidRPr="00FD4D49">
              <w:rPr>
                <w:rFonts w:hint="eastAsia"/>
                <w:sz w:val="20"/>
                <w:szCs w:val="20"/>
              </w:rPr>
              <w:t>余昭玟</w:t>
            </w:r>
          </w:p>
        </w:tc>
      </w:tr>
      <w:tr w:rsidR="001E3B63" w14:paraId="72DAC74E" w14:textId="77777777" w:rsidTr="00377070">
        <w:tc>
          <w:tcPr>
            <w:tcW w:w="1271" w:type="dxa"/>
          </w:tcPr>
          <w:p w14:paraId="53622C81" w14:textId="3E6C11F4" w:rsidR="001E3B63" w:rsidRPr="0090124A" w:rsidRDefault="001E3B63" w:rsidP="001E3B63">
            <w:pPr>
              <w:jc w:val="center"/>
              <w:rPr>
                <w:sz w:val="20"/>
                <w:szCs w:val="20"/>
              </w:rPr>
            </w:pPr>
            <w:r w:rsidRPr="00691C1D">
              <w:rPr>
                <w:rFonts w:eastAsiaTheme="minorEastAsia" w:hint="eastAsia"/>
                <w:sz w:val="20"/>
                <w:szCs w:val="20"/>
              </w:rPr>
              <w:t>1</w:t>
            </w:r>
            <w:r w:rsidRPr="00691C1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14:paraId="785238DC" w14:textId="454229C4" w:rsidR="001E3B63" w:rsidRPr="00FD4D49" w:rsidRDefault="001E3B63" w:rsidP="001E3B63">
            <w:pPr>
              <w:jc w:val="center"/>
              <w:rPr>
                <w:rFonts w:hint="eastAsia"/>
                <w:sz w:val="20"/>
                <w:szCs w:val="20"/>
              </w:rPr>
            </w:pPr>
            <w:r w:rsidRPr="00FD4D49">
              <w:rPr>
                <w:rFonts w:hint="eastAsia"/>
                <w:sz w:val="20"/>
                <w:szCs w:val="20"/>
              </w:rPr>
              <w:t>劉麗幼</w:t>
            </w:r>
          </w:p>
        </w:tc>
        <w:tc>
          <w:tcPr>
            <w:tcW w:w="7371" w:type="dxa"/>
            <w:vAlign w:val="center"/>
          </w:tcPr>
          <w:p w14:paraId="055C54A0" w14:textId="4E91792D" w:rsidR="001E3B63" w:rsidRPr="00FD4D49" w:rsidRDefault="001E3B63" w:rsidP="001E3B63">
            <w:pPr>
              <w:jc w:val="both"/>
              <w:rPr>
                <w:rFonts w:hint="eastAsia"/>
                <w:sz w:val="20"/>
                <w:szCs w:val="20"/>
              </w:rPr>
            </w:pPr>
            <w:r w:rsidRPr="00FD4D49">
              <w:rPr>
                <w:rFonts w:hint="eastAsia"/>
                <w:sz w:val="20"/>
                <w:szCs w:val="20"/>
              </w:rPr>
              <w:t>當代兒童繪本中的圖像敍事與文本發展探析</w:t>
            </w:r>
          </w:p>
        </w:tc>
        <w:tc>
          <w:tcPr>
            <w:tcW w:w="1134" w:type="dxa"/>
            <w:vAlign w:val="center"/>
          </w:tcPr>
          <w:p w14:paraId="4227259D" w14:textId="518AFC45" w:rsidR="001E3B63" w:rsidRPr="00FD4D49" w:rsidRDefault="001E3B63" w:rsidP="001E3B63">
            <w:pPr>
              <w:jc w:val="center"/>
              <w:rPr>
                <w:rFonts w:hint="eastAsia"/>
                <w:sz w:val="20"/>
                <w:szCs w:val="20"/>
              </w:rPr>
            </w:pPr>
            <w:r w:rsidRPr="00FD4D49">
              <w:rPr>
                <w:rFonts w:hint="eastAsia"/>
                <w:sz w:val="20"/>
                <w:szCs w:val="20"/>
              </w:rPr>
              <w:t>鍾屏蘭</w:t>
            </w:r>
          </w:p>
        </w:tc>
      </w:tr>
      <w:tr w:rsidR="001E3B63" w14:paraId="06594F06" w14:textId="77777777" w:rsidTr="00377070">
        <w:tc>
          <w:tcPr>
            <w:tcW w:w="1271" w:type="dxa"/>
          </w:tcPr>
          <w:p w14:paraId="2442CC0B" w14:textId="52F98306" w:rsidR="001E3B63" w:rsidRPr="0090124A" w:rsidRDefault="001E3B63" w:rsidP="001E3B63">
            <w:pPr>
              <w:jc w:val="center"/>
              <w:rPr>
                <w:sz w:val="20"/>
                <w:szCs w:val="20"/>
              </w:rPr>
            </w:pPr>
            <w:r w:rsidRPr="00691C1D">
              <w:rPr>
                <w:rFonts w:eastAsiaTheme="minorEastAsia" w:hint="eastAsia"/>
                <w:sz w:val="20"/>
                <w:szCs w:val="20"/>
              </w:rPr>
              <w:t>1</w:t>
            </w:r>
            <w:r w:rsidRPr="00691C1D">
              <w:rPr>
                <w:rFonts w:eastAsiaTheme="minorEastAsia"/>
                <w:sz w:val="20"/>
                <w:szCs w:val="20"/>
              </w:rPr>
              <w:t>08</w:t>
            </w:r>
          </w:p>
        </w:tc>
        <w:tc>
          <w:tcPr>
            <w:tcW w:w="1559" w:type="dxa"/>
            <w:vAlign w:val="center"/>
          </w:tcPr>
          <w:p w14:paraId="319A873B" w14:textId="5772A0E7" w:rsidR="001E3B63" w:rsidRPr="00FD4D49" w:rsidRDefault="001E3B63" w:rsidP="001E3B63">
            <w:pPr>
              <w:jc w:val="center"/>
              <w:rPr>
                <w:rFonts w:hint="eastAsia"/>
                <w:sz w:val="20"/>
                <w:szCs w:val="20"/>
              </w:rPr>
            </w:pPr>
            <w:r w:rsidRPr="001E3B63">
              <w:rPr>
                <w:rFonts w:hint="eastAsia"/>
                <w:sz w:val="20"/>
                <w:szCs w:val="20"/>
              </w:rPr>
              <w:t>陳月英</w:t>
            </w:r>
          </w:p>
        </w:tc>
        <w:tc>
          <w:tcPr>
            <w:tcW w:w="7371" w:type="dxa"/>
            <w:vAlign w:val="center"/>
          </w:tcPr>
          <w:p w14:paraId="1042B5FB" w14:textId="1980960B" w:rsidR="001E3B63" w:rsidRPr="00FD4D49" w:rsidRDefault="001E3B63" w:rsidP="001E3B63">
            <w:pPr>
              <w:jc w:val="both"/>
              <w:rPr>
                <w:rFonts w:hint="eastAsia"/>
                <w:sz w:val="20"/>
                <w:szCs w:val="20"/>
              </w:rPr>
            </w:pPr>
            <w:r w:rsidRPr="001E3B63">
              <w:rPr>
                <w:rFonts w:hint="eastAsia"/>
                <w:sz w:val="20"/>
                <w:szCs w:val="20"/>
              </w:rPr>
              <w:t>屏東市</w:t>
            </w:r>
            <w:proofErr w:type="gramStart"/>
            <w:r w:rsidRPr="001E3B63">
              <w:rPr>
                <w:rFonts w:hint="eastAsia"/>
                <w:sz w:val="20"/>
                <w:szCs w:val="20"/>
              </w:rPr>
              <w:t>悟禪壇</w:t>
            </w:r>
            <w:proofErr w:type="gramEnd"/>
            <w:r w:rsidRPr="001E3B63">
              <w:rPr>
                <w:rFonts w:hint="eastAsia"/>
                <w:sz w:val="20"/>
                <w:szCs w:val="20"/>
              </w:rPr>
              <w:t>的歷史與信仰研究</w:t>
            </w:r>
          </w:p>
        </w:tc>
        <w:tc>
          <w:tcPr>
            <w:tcW w:w="1134" w:type="dxa"/>
            <w:vAlign w:val="center"/>
          </w:tcPr>
          <w:p w14:paraId="6A4C25F6" w14:textId="70923F5E" w:rsidR="001E3B63" w:rsidRPr="00FD4D49" w:rsidRDefault="001E3B63" w:rsidP="001E3B6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1E3B63">
              <w:rPr>
                <w:rFonts w:eastAsiaTheme="minorEastAsia" w:hint="eastAsia"/>
                <w:sz w:val="20"/>
                <w:szCs w:val="20"/>
              </w:rPr>
              <w:t>黃文車</w:t>
            </w:r>
            <w:proofErr w:type="gramEnd"/>
          </w:p>
        </w:tc>
      </w:tr>
    </w:tbl>
    <w:p w14:paraId="47913F9F" w14:textId="77777777" w:rsidR="0090124A" w:rsidRDefault="0090124A"/>
    <w:sectPr w:rsidR="0090124A" w:rsidSect="00B315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4BCB" w14:textId="77777777" w:rsidR="0037070C" w:rsidRDefault="0037070C" w:rsidP="00FD4D49">
      <w:r>
        <w:separator/>
      </w:r>
    </w:p>
  </w:endnote>
  <w:endnote w:type="continuationSeparator" w:id="0">
    <w:p w14:paraId="3045602E" w14:textId="77777777" w:rsidR="0037070C" w:rsidRDefault="0037070C" w:rsidP="00FD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0770" w14:textId="77777777" w:rsidR="0037070C" w:rsidRDefault="0037070C" w:rsidP="00FD4D49">
      <w:r>
        <w:separator/>
      </w:r>
    </w:p>
  </w:footnote>
  <w:footnote w:type="continuationSeparator" w:id="0">
    <w:p w14:paraId="19A5000B" w14:textId="77777777" w:rsidR="0037070C" w:rsidRDefault="0037070C" w:rsidP="00FD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66525"/>
    <w:multiLevelType w:val="hybridMultilevel"/>
    <w:tmpl w:val="12243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D4"/>
    <w:rsid w:val="000D1387"/>
    <w:rsid w:val="001E3B63"/>
    <w:rsid w:val="0037070C"/>
    <w:rsid w:val="008639EC"/>
    <w:rsid w:val="0090124A"/>
    <w:rsid w:val="00B315D4"/>
    <w:rsid w:val="00C03AB5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F1FD5"/>
  <w15:chartTrackingRefBased/>
  <w15:docId w15:val="{58F79299-617F-42D5-9C1C-AA59DEB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D4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D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人文社會學院中國語文學系賴冠鴻</dc:creator>
  <cp:keywords/>
  <dc:description/>
  <cp:lastModifiedBy>佳芳 李</cp:lastModifiedBy>
  <cp:revision>2</cp:revision>
  <dcterms:created xsi:type="dcterms:W3CDTF">2020-12-10T16:26:00Z</dcterms:created>
  <dcterms:modified xsi:type="dcterms:W3CDTF">2020-12-10T16:26:00Z</dcterms:modified>
</cp:coreProperties>
</file>